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BAEAA33"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CA4577">
        <w:rPr>
          <w:rFonts w:ascii="GHEA Grapalat" w:hAnsi="GHEA Grapalat"/>
          <w:i w:val="0"/>
          <w:color w:val="000000" w:themeColor="text1"/>
          <w:sz w:val="22"/>
          <w:szCs w:val="22"/>
          <w:lang w:val="hy-AM"/>
        </w:rPr>
        <w:t>20</w:t>
      </w:r>
      <w:r w:rsidRPr="00054076">
        <w:rPr>
          <w:rFonts w:ascii="GHEA Grapalat" w:hAnsi="GHEA Grapalat"/>
          <w:i w:val="0"/>
          <w:color w:val="000000" w:themeColor="text1"/>
          <w:sz w:val="22"/>
          <w:szCs w:val="22"/>
          <w:lang w:val="hy-AM"/>
        </w:rPr>
        <w:t>-</w:t>
      </w:r>
      <w:r w:rsidRPr="00054076">
        <w:rPr>
          <w:rFonts w:ascii="GHEA Grapalat" w:hAnsi="GHEA Grapalat"/>
          <w:i w:val="0"/>
          <w:color w:val="000000" w:themeColor="text1"/>
          <w:sz w:val="22"/>
          <w:szCs w:val="22"/>
        </w:rPr>
        <w:t xml:space="preserve">го </w:t>
      </w:r>
      <w:r w:rsidR="00CA4577">
        <w:rPr>
          <w:rFonts w:ascii="GHEA Grapalat" w:hAnsi="GHEA Grapalat"/>
          <w:i w:val="0"/>
          <w:color w:val="000000" w:themeColor="text1"/>
          <w:sz w:val="22"/>
          <w:szCs w:val="22"/>
        </w:rPr>
        <w:t xml:space="preserve">августа </w:t>
      </w:r>
      <w:r w:rsidR="00AE1A7A" w:rsidRPr="00054076">
        <w:rPr>
          <w:rFonts w:ascii="GHEA Grapalat" w:hAnsi="GHEA Grapalat"/>
          <w:i w:val="0"/>
          <w:color w:val="000000" w:themeColor="text1"/>
          <w:sz w:val="22"/>
          <w:szCs w:val="22"/>
        </w:rPr>
        <w:t>2026</w:t>
      </w:r>
      <w:r w:rsidRPr="00054076">
        <w:rPr>
          <w:rFonts w:ascii="GHEA Grapalat" w:hAnsi="GHEA Grapalat"/>
          <w:i w:val="0"/>
          <w:color w:val="000000" w:themeColor="text1"/>
          <w:sz w:val="22"/>
          <w:szCs w:val="22"/>
        </w:rPr>
        <w:t xml:space="preserve"> года</w:t>
      </w:r>
    </w:p>
    <w:p w14:paraId="050B0B01" w14:textId="0F1E5E86"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8D5B86">
        <w:rPr>
          <w:rFonts w:ascii="GHEA Grapalat" w:hAnsi="GHEA Grapalat"/>
          <w:b/>
          <w:iCs/>
          <w:lang w:val="hy-AM"/>
        </w:rPr>
        <w:t>ԵՔ-ԳՀԾՁԲ-26/157</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7887ED4"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8D5F4B" w:rsidRPr="008D5F4B">
        <w:rPr>
          <w:rFonts w:hint="eastAsia"/>
          <w:b/>
        </w:rPr>
        <w:t>у</w:t>
      </w:r>
      <w:r w:rsidR="008D5F4B" w:rsidRPr="008D5F4B">
        <w:rPr>
          <w:b/>
        </w:rPr>
        <w:t xml:space="preserve">слуги по проведению экспертизы котельной административного здания административного района Нор Норк города Еревана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1A4A260"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54076">
        <w:rPr>
          <w:rFonts w:ascii="GHEA Grapalat" w:hAnsi="GHEA Grapalat"/>
          <w:i w:val="0"/>
          <w:color w:val="000000" w:themeColor="text1"/>
          <w:sz w:val="24"/>
          <w:szCs w:val="24"/>
        </w:rPr>
        <w:t xml:space="preserve">), </w:t>
      </w:r>
      <w:r w:rsidR="002F6E8A" w:rsidRPr="00054076">
        <w:rPr>
          <w:rFonts w:ascii="GHEA Grapalat" w:hAnsi="GHEA Grapalat"/>
          <w:b/>
          <w:i w:val="0"/>
          <w:sz w:val="22"/>
          <w:szCs w:val="22"/>
        </w:rPr>
        <w:t xml:space="preserve">09:30часов, </w:t>
      </w:r>
      <w:r w:rsidR="008D5F4B">
        <w:rPr>
          <w:rFonts w:ascii="GHEA Grapalat" w:hAnsi="GHEA Grapalat"/>
          <w:b/>
          <w:i w:val="0"/>
          <w:sz w:val="22"/>
          <w:szCs w:val="22"/>
        </w:rPr>
        <w:t>01.09.2026</w:t>
      </w:r>
      <w:r w:rsidR="002F6E8A" w:rsidRPr="00054076">
        <w:rPr>
          <w:rFonts w:ascii="GHEA Grapalat" w:hAnsi="GHEA Grapalat"/>
          <w:b/>
          <w:i w:val="0"/>
          <w:sz w:val="22"/>
          <w:szCs w:val="22"/>
        </w:rPr>
        <w:t>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25648CED" w:rsidR="00544CFD" w:rsidRPr="00054076" w:rsidRDefault="00544CFD" w:rsidP="00544CFD">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054076">
        <w:rPr>
          <w:rFonts w:ascii="GHEA Grapalat" w:hAnsi="GHEA Grapalat"/>
          <w:i w:val="0"/>
          <w:sz w:val="24"/>
          <w:szCs w:val="24"/>
        </w:rPr>
        <w:t xml:space="preserve">в </w:t>
      </w:r>
      <w:r w:rsidR="002F6E8A" w:rsidRPr="00054076">
        <w:rPr>
          <w:rFonts w:ascii="GHEA Grapalat" w:hAnsi="GHEA Grapalat"/>
          <w:b/>
          <w:i w:val="0"/>
          <w:sz w:val="22"/>
          <w:szCs w:val="22"/>
        </w:rPr>
        <w:t xml:space="preserve">09:30часов, </w:t>
      </w:r>
      <w:r w:rsidR="008D5F4B">
        <w:rPr>
          <w:rFonts w:ascii="GHEA Grapalat" w:hAnsi="GHEA Grapalat"/>
          <w:b/>
          <w:i w:val="0"/>
          <w:sz w:val="22"/>
          <w:szCs w:val="22"/>
        </w:rPr>
        <w:t>01.09.2026</w:t>
      </w:r>
      <w:r w:rsidR="002F6E8A" w:rsidRPr="00054076">
        <w:rPr>
          <w:rFonts w:ascii="GHEA Grapalat" w:hAnsi="GHEA Grapalat"/>
          <w:b/>
          <w:i w:val="0"/>
          <w:sz w:val="22"/>
          <w:szCs w:val="22"/>
        </w:rPr>
        <w:t>года.</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lastRenderedPageBreak/>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1BC0E287" w14:textId="1B2093BB" w:rsidR="00F47E60" w:rsidRPr="008D5F4B" w:rsidRDefault="00F47E60" w:rsidP="008D5F4B">
      <w:pPr>
        <w:pStyle w:val="BodyText"/>
        <w:widowControl w:val="0"/>
        <w:spacing w:after="0"/>
        <w:ind w:right="-7" w:firstLine="567"/>
        <w:jc w:val="center"/>
        <w:rPr>
          <w:rFonts w:ascii="GHEA Grapalat" w:hAnsi="GHEA Grapalat"/>
          <w:color w:val="000000" w:themeColor="text1"/>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8D5F4B" w:rsidRPr="008D5F4B">
        <w:rPr>
          <w:rFonts w:ascii="GHEA Grapalat" w:hAnsi="GHEA Grapalat"/>
          <w:b/>
        </w:rPr>
        <w:t>УСЛУГИ ПО ПРОВЕДЕНИЮ ЭКСПЕРТИЗЫ КОТЕЛЬНОЙ АДМИНИСТРАТИВНОГО ЗДАНИЯ АДМИНИСТРАТИВНОГО РАЙОНА НОР НОРК ГОРОДА ЕРЕВАНА</w:t>
      </w: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2C971B33" w14:textId="157E283F" w:rsidR="008D5F4B" w:rsidRPr="008D5F4B" w:rsidRDefault="008D5F4B" w:rsidP="008D5F4B">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Pr="008D5F4B">
        <w:rPr>
          <w:rFonts w:ascii="GHEA Grapalat" w:hAnsi="GHEA Grapalat" w:hint="eastAsia"/>
          <w:b/>
          <w:color w:val="000000" w:themeColor="text1"/>
          <w:sz w:val="22"/>
          <w:szCs w:val="22"/>
        </w:rPr>
        <w:t>У</w:t>
      </w:r>
      <w:r w:rsidRPr="008D5F4B">
        <w:rPr>
          <w:rFonts w:ascii="GHEA Grapalat" w:hAnsi="GHEA Grapalat"/>
          <w:b/>
          <w:color w:val="000000" w:themeColor="text1"/>
          <w:sz w:val="22"/>
          <w:szCs w:val="22"/>
        </w:rPr>
        <w:t xml:space="preserve">СЛУГИ ПО ПРОВЕДЕНИЮ ЭКСПЕРТИЗЫ КОТЕЛЬНОЙ АДМИНИСТРАТИВНОГО ЗДАНИЯ АДМИНИСТРАТИВНОГО РАЙОНА НОР НОРК ГОРОДА ЕРЕВАНА </w:t>
      </w:r>
    </w:p>
    <w:p w14:paraId="53220DFB" w14:textId="0FA79F4E" w:rsidR="00096865" w:rsidRPr="00003FAD" w:rsidRDefault="00096865" w:rsidP="008D5F4B">
      <w:pPr>
        <w:pStyle w:val="BodyText"/>
        <w:widowControl w:val="0"/>
        <w:spacing w:after="0"/>
        <w:ind w:right="-7" w:firstLine="567"/>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C0C2E6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w:t>
      </w:r>
      <w:r w:rsidR="002F6AC1">
        <w:rPr>
          <w:rFonts w:ascii="GHEA Grapalat" w:hAnsi="GHEA Grapalat"/>
          <w:b/>
          <w:iCs/>
          <w:lang w:val="hy-AM"/>
        </w:rPr>
        <w:t>ԳՀԾՁԲ-</w:t>
      </w:r>
      <w:r w:rsidR="00914A01">
        <w:rPr>
          <w:rFonts w:ascii="GHEA Grapalat" w:hAnsi="GHEA Grapalat"/>
          <w:b/>
          <w:iCs/>
          <w:lang w:val="hy-AM"/>
        </w:rPr>
        <w:t>26/157</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72950BF" w:rsidR="00F47E60" w:rsidRPr="003A1814" w:rsidRDefault="00845AA5" w:rsidP="00005607">
      <w:pPr>
        <w:pStyle w:val="BodyText"/>
        <w:widowControl w:val="0"/>
        <w:spacing w:after="0"/>
        <w:ind w:right="-7" w:firstLine="567"/>
        <w:jc w:val="center"/>
        <w:rPr>
          <w:rFonts w:ascii="GHEA Grapalat" w:hAnsi="GHEA Grapalat"/>
          <w:i/>
          <w:color w:val="000000" w:themeColor="text1"/>
          <w:sz w:val="22"/>
          <w:szCs w:val="22"/>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3A1814">
        <w:rPr>
          <w:rFonts w:ascii="GHEA Grapalat" w:hAnsi="GHEA Grapalat"/>
          <w:color w:val="000000" w:themeColor="text1"/>
          <w:sz w:val="22"/>
          <w:szCs w:val="22"/>
        </w:rPr>
        <w:t xml:space="preserve">Предметом закупки является приобретение </w:t>
      </w:r>
      <w:r w:rsidR="001602B0" w:rsidRPr="001602B0">
        <w:rPr>
          <w:rFonts w:ascii="GHEA Grapalat" w:hAnsi="GHEA Grapalat"/>
          <w:b/>
          <w:color w:val="000000" w:themeColor="text1"/>
          <w:sz w:val="22"/>
          <w:szCs w:val="22"/>
        </w:rPr>
        <w:t xml:space="preserve">услуги по проведению экспертизы котельной административного здания административного района Нор Норк города Еревана </w:t>
      </w:r>
      <w:r w:rsidR="00F47E60" w:rsidRPr="003A1814">
        <w:rPr>
          <w:rFonts w:ascii="GHEA Grapalat" w:hAnsi="GHEA Grapalat"/>
          <w:color w:val="000000" w:themeColor="text1"/>
          <w:sz w:val="22"/>
          <w:szCs w:val="22"/>
        </w:rPr>
        <w:t xml:space="preserve">(далее — также услуга) для нужд </w:t>
      </w:r>
      <w:r w:rsidR="00005607" w:rsidRPr="003A1814">
        <w:rPr>
          <w:rFonts w:ascii="GHEA Grapalat" w:hAnsi="GHEA Grapalat"/>
          <w:b/>
          <w:color w:val="000000" w:themeColor="text1"/>
          <w:sz w:val="22"/>
          <w:szCs w:val="22"/>
        </w:rPr>
        <w:t>мэрии г.Еревана</w:t>
      </w:r>
      <w:r w:rsidR="00F47E60" w:rsidRPr="003A1814">
        <w:rPr>
          <w:rFonts w:ascii="GHEA Grapalat" w:hAnsi="GHEA Grapalat"/>
          <w:color w:val="000000" w:themeColor="text1"/>
          <w:sz w:val="22"/>
          <w:szCs w:val="22"/>
        </w:rPr>
        <w:t>, которые сгруппированы в лоты "</w:t>
      </w:r>
      <w:r w:rsidR="001602B0">
        <w:rPr>
          <w:rFonts w:ascii="GHEA Grapalat" w:hAnsi="GHEA Grapalat"/>
          <w:color w:val="000000" w:themeColor="text1"/>
          <w:sz w:val="22"/>
          <w:szCs w:val="22"/>
          <w:lang w:val="hy-AM"/>
        </w:rPr>
        <w:t>1</w:t>
      </w:r>
      <w:r w:rsidR="00F47E60" w:rsidRPr="003A1814">
        <w:rPr>
          <w:rFonts w:ascii="GHEA Grapalat" w:hAnsi="GHEA Grapalat"/>
          <w:color w:val="000000" w:themeColor="text1"/>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610FAB" w:rsidRPr="00003FAD" w14:paraId="5BC2D2CA" w14:textId="77777777" w:rsidTr="00F47E60">
        <w:trPr>
          <w:jc w:val="center"/>
        </w:trPr>
        <w:tc>
          <w:tcPr>
            <w:tcW w:w="2422" w:type="dxa"/>
            <w:vAlign w:val="center"/>
          </w:tcPr>
          <w:p w14:paraId="612FF811" w14:textId="77777777" w:rsidR="00610FAB" w:rsidRPr="00A83B50" w:rsidRDefault="00610FAB" w:rsidP="00610FA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610FAB" w:rsidRPr="00003FAD" w:rsidRDefault="00610FAB" w:rsidP="00610FA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336EECE9" w:rsidR="00610FAB" w:rsidRPr="00914A01" w:rsidRDefault="00914A01" w:rsidP="00BD22B3">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szCs w:val="16"/>
                <w:lang w:val="hy-AM"/>
              </w:rPr>
              <w:t>90000</w:t>
            </w:r>
          </w:p>
        </w:tc>
        <w:tc>
          <w:tcPr>
            <w:tcW w:w="4112" w:type="dxa"/>
          </w:tcPr>
          <w:p w14:paraId="27C21596" w14:textId="39FAC225" w:rsidR="00610FAB" w:rsidRPr="00131D80" w:rsidRDefault="00914A01" w:rsidP="00610FAB">
            <w:pPr>
              <w:pStyle w:val="BodyTextIndent2"/>
              <w:widowControl w:val="0"/>
              <w:spacing w:after="120" w:line="240" w:lineRule="auto"/>
              <w:ind w:firstLine="0"/>
              <w:rPr>
                <w:rFonts w:ascii="GHEA Grapalat" w:hAnsi="GHEA Grapalat"/>
                <w:b/>
                <w:color w:val="000000" w:themeColor="text1"/>
                <w:spacing w:val="6"/>
              </w:rPr>
            </w:pPr>
            <w:r w:rsidRPr="00914A01">
              <w:rPr>
                <w:rFonts w:ascii="GHEA Grapalat" w:hAnsi="GHEA Grapalat"/>
              </w:rPr>
              <w:t>Услуги по проведению экспертизы котельной административного здания административного района Нор Норк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20326A2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4BD63103"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lastRenderedPageBreak/>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470B8A20"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0C0ACA">
        <w:rPr>
          <w:rFonts w:ascii="GHEA Grapalat" w:hAnsi="GHEA Grapalat"/>
          <w:sz w:val="24"/>
          <w:szCs w:val="24"/>
        </w:rPr>
        <w:t xml:space="preserve">в </w:t>
      </w:r>
      <w:r w:rsidR="002F6E8A" w:rsidRPr="000C0ACA">
        <w:rPr>
          <w:rFonts w:ascii="GHEA Grapalat" w:hAnsi="GHEA Grapalat"/>
          <w:b/>
          <w:sz w:val="24"/>
          <w:szCs w:val="24"/>
        </w:rPr>
        <w:t>09:30</w:t>
      </w:r>
      <w:r w:rsidR="001602B0">
        <w:rPr>
          <w:rFonts w:ascii="GHEA Grapalat" w:hAnsi="GHEA Grapalat"/>
          <w:b/>
          <w:sz w:val="24"/>
          <w:szCs w:val="24"/>
          <w:lang w:val="hy-AM"/>
        </w:rPr>
        <w:t xml:space="preserve"> </w:t>
      </w:r>
      <w:r w:rsidR="002F6E8A" w:rsidRPr="000C0ACA">
        <w:rPr>
          <w:rFonts w:ascii="GHEA Grapalat" w:hAnsi="GHEA Grapalat"/>
          <w:b/>
          <w:sz w:val="24"/>
          <w:szCs w:val="24"/>
        </w:rPr>
        <w:t xml:space="preserve">часов, </w:t>
      </w:r>
      <w:r w:rsidR="008D5F4B">
        <w:rPr>
          <w:rFonts w:ascii="GHEA Grapalat" w:hAnsi="GHEA Grapalat"/>
          <w:b/>
          <w:sz w:val="24"/>
          <w:szCs w:val="24"/>
        </w:rPr>
        <w:t>01.09.2026</w:t>
      </w:r>
      <w:r w:rsidR="002F6E8A" w:rsidRPr="000C0ACA">
        <w:rPr>
          <w:rFonts w:ascii="GHEA Grapalat" w:hAnsi="GHEA Grapalat"/>
          <w:b/>
          <w:sz w:val="24"/>
          <w:szCs w:val="24"/>
        </w:rPr>
        <w:t>года.</w:t>
      </w:r>
      <w:r w:rsidR="00F47E60" w:rsidRPr="000C0ACA">
        <w:rPr>
          <w:rFonts w:ascii="GHEA Grapalat" w:hAnsi="GHEA Grapalat"/>
          <w:sz w:val="24"/>
          <w:szCs w:val="24"/>
        </w:rPr>
        <w:t xml:space="preserve"> </w:t>
      </w:r>
      <w:r w:rsidR="00F47E60" w:rsidRPr="00003FA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 xml:space="preserve">ется в бюллетене вместе с </w:t>
      </w:r>
      <w:r w:rsidRPr="00003FAD">
        <w:rPr>
          <w:rFonts w:ascii="GHEA Grapalat" w:hAnsi="GHEA Grapalat"/>
          <w:color w:val="000000" w:themeColor="text1"/>
          <w:spacing w:val="-6"/>
          <w:sz w:val="24"/>
          <w:szCs w:val="24"/>
        </w:rPr>
        <w:lastRenderedPageBreak/>
        <w:t>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б) в случае  закупок  услуг по ремонту устройств и оборудования, участник представляет ценовое предложение с учетом максимальных цен на каждый </w:t>
      </w:r>
      <w:r w:rsidRPr="00902FF3">
        <w:rPr>
          <w:rFonts w:ascii="GHEA Grapalat" w:hAnsi="GHEA Grapalat" w:cs="Sylfaen"/>
          <w:color w:val="000000" w:themeColor="text1"/>
        </w:rPr>
        <w:lastRenderedPageBreak/>
        <w:t>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w:t>
      </w:r>
      <w:r w:rsidRPr="00902FF3">
        <w:rPr>
          <w:rFonts w:ascii="GHEA Grapalat" w:hAnsi="GHEA Grapalat" w:cs="Sylfaen"/>
          <w:color w:val="000000" w:themeColor="text1"/>
        </w:rPr>
        <w:lastRenderedPageBreak/>
        <w:t>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745AC0D8" w:rsidR="00A649CC" w:rsidRPr="000C0ACA" w:rsidRDefault="00FD2748" w:rsidP="00A649CC">
      <w:pPr>
        <w:pStyle w:val="BodyTextIndent2"/>
        <w:widowControl w:val="0"/>
        <w:tabs>
          <w:tab w:val="left" w:pos="1134"/>
        </w:tabs>
        <w:spacing w:after="160" w:line="240" w:lineRule="auto"/>
        <w:ind w:firstLine="567"/>
        <w:rPr>
          <w:rFonts w:ascii="GHEA Grapalat" w:hAnsi="GHEA Grapalat"/>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0C0ACA">
        <w:rPr>
          <w:rFonts w:ascii="GHEA Grapalat" w:hAnsi="GHEA Grapalat"/>
          <w:sz w:val="24"/>
          <w:szCs w:val="24"/>
        </w:rPr>
        <w:t xml:space="preserve">в </w:t>
      </w:r>
      <w:r w:rsidR="002F6E8A" w:rsidRPr="000C0ACA">
        <w:rPr>
          <w:rFonts w:ascii="GHEA Grapalat" w:hAnsi="GHEA Grapalat"/>
          <w:b/>
          <w:sz w:val="24"/>
          <w:szCs w:val="24"/>
        </w:rPr>
        <w:t xml:space="preserve">09:30часов, </w:t>
      </w:r>
      <w:r w:rsidR="008D5F4B">
        <w:rPr>
          <w:rFonts w:ascii="GHEA Grapalat" w:hAnsi="GHEA Grapalat"/>
          <w:b/>
          <w:sz w:val="24"/>
          <w:szCs w:val="24"/>
        </w:rPr>
        <w:t>01.09.2026</w:t>
      </w:r>
      <w:r w:rsidR="002F6E8A" w:rsidRPr="000C0ACA">
        <w:rPr>
          <w:rFonts w:ascii="GHEA Grapalat" w:hAnsi="GHEA Grapalat"/>
          <w:b/>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003FAD">
        <w:rPr>
          <w:rFonts w:ascii="GHEA Grapalat" w:hAnsi="GHEA Grapalat"/>
          <w:color w:val="000000" w:themeColor="text1"/>
        </w:rPr>
        <w:lastRenderedPageBreak/>
        <w:t>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ценам, </w:t>
      </w:r>
      <w:r w:rsidRPr="00003FAD">
        <w:rPr>
          <w:rFonts w:ascii="GHEA Grapalat" w:hAnsi="GHEA Grapalat"/>
          <w:color w:val="000000" w:themeColor="text1"/>
          <w:sz w:val="24"/>
          <w:szCs w:val="24"/>
        </w:rPr>
        <w:lastRenderedPageBreak/>
        <w:t>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256168BB"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5FABEA4C"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w:t>
      </w:r>
      <w:r w:rsidRPr="00B741F9">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w:t>
      </w:r>
      <w:r w:rsidRPr="00B741F9">
        <w:rPr>
          <w:rFonts w:ascii="GHEA Grapalat" w:hAnsi="GHEA Grapalat"/>
        </w:rPr>
        <w:lastRenderedPageBreak/>
        <w:t>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2EED0B77"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E1A7A">
        <w:rPr>
          <w:rFonts w:ascii="GHEA Grapalat" w:hAnsi="GHEA Grapalat" w:cs="Sylfaen"/>
        </w:rPr>
        <w:t>2026</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B741F9">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w:t>
      </w:r>
      <w:r w:rsidRPr="00003FAD">
        <w:rPr>
          <w:rFonts w:ascii="GHEA Grapalat" w:hAnsi="GHEA Grapalat"/>
          <w:color w:val="000000" w:themeColor="text1"/>
        </w:rPr>
        <w:lastRenderedPageBreak/>
        <w:t xml:space="preserve">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w:t>
      </w:r>
      <w:r w:rsidR="004C0E39" w:rsidRPr="00003FAD">
        <w:rPr>
          <w:rFonts w:ascii="GHEA Grapalat" w:hAnsi="GHEA Grapalat"/>
          <w:color w:val="000000" w:themeColor="text1"/>
        </w:rPr>
        <w:lastRenderedPageBreak/>
        <w:t xml:space="preserve">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w:t>
      </w:r>
      <w:r w:rsidR="001507C1" w:rsidRPr="00003FAD">
        <w:rPr>
          <w:rFonts w:ascii="GHEA Grapalat" w:hAnsi="GHEA Grapalat"/>
          <w:color w:val="000000" w:themeColor="text1"/>
        </w:rPr>
        <w:lastRenderedPageBreak/>
        <w:t>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003FAD">
        <w:rPr>
          <w:rFonts w:ascii="GHEA Grapalat" w:hAnsi="GHEA Grapalat"/>
          <w:color w:val="000000" w:themeColor="text1"/>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01AD2B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8D5B86">
        <w:rPr>
          <w:rFonts w:ascii="GHEA Grapalat" w:hAnsi="GHEA Grapalat"/>
          <w:b/>
          <w:color w:val="000000" w:themeColor="text1"/>
          <w:sz w:val="22"/>
          <w:szCs w:val="22"/>
          <w:lang w:val="hy-AM"/>
        </w:rPr>
        <w:t>ԵՔ-ԳՀԾՁԲ-26/157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301450E"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8D5B86">
        <w:rPr>
          <w:rFonts w:ascii="GHEA Grapalat" w:hAnsi="GHEA Grapalat"/>
          <w:b/>
          <w:color w:val="000000" w:themeColor="text1"/>
          <w:sz w:val="22"/>
          <w:szCs w:val="22"/>
          <w:lang w:val="hy-AM"/>
        </w:rPr>
        <w:t>ԵՔ-ԳՀԾՁԲ-26/157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7957C2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ԵՔ-ԳՀԾՁԲ-26/157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1CE9308"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ԵՔ-ԳՀԾՁԲ-26/157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A2138FB"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ԵՔ-ԳՀԾՁԲ-26/157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68ABA4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ԵՔ-ԳՀԾՁԲ-26/157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BB1FC4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ԵՔ-ԳՀԾՁԲ-26/157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730B2"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0730B2" w:rsidRPr="00187843" w:rsidRDefault="000730B2" w:rsidP="000730B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0730B2" w:rsidRPr="00187843" w:rsidRDefault="000730B2" w:rsidP="000730B2">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EB19795" w:rsidR="000730B2" w:rsidRPr="007419AC" w:rsidRDefault="008D5B86" w:rsidP="000730B2">
            <w:pPr>
              <w:widowControl w:val="0"/>
              <w:jc w:val="center"/>
              <w:rPr>
                <w:rFonts w:ascii="GHEA Grapalat" w:hAnsi="GHEA Grapalat"/>
                <w:color w:val="000000" w:themeColor="text1"/>
                <w:sz w:val="20"/>
                <w:szCs w:val="20"/>
              </w:rPr>
            </w:pPr>
            <w:r w:rsidRPr="008D5B86">
              <w:rPr>
                <w:rFonts w:ascii="GHEA Grapalat" w:hAnsi="GHEA Grapalat"/>
                <w:sz w:val="20"/>
                <w:szCs w:val="20"/>
              </w:rPr>
              <w:t>Услуги по проведению экспертизы котельной административного здания административного района Нор Норк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0730B2" w:rsidRPr="00003FAD" w:rsidRDefault="000730B2" w:rsidP="000730B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A31671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ԵՔ-ԳՀԾՁԲ-26/157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A738D4A"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ԵՔ-ԳՀԾՁԲ-26/157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53155206" w14:textId="77777777" w:rsidR="001005B0" w:rsidRPr="00054076" w:rsidRDefault="001005B0" w:rsidP="00F466B8">
      <w:pPr>
        <w:widowControl w:val="0"/>
        <w:spacing w:after="160"/>
        <w:ind w:left="567" w:right="565"/>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54076" w:rsidRDefault="00C3421C" w:rsidP="00C3421C">
      <w:pPr>
        <w:widowControl w:val="0"/>
        <w:spacing w:after="160"/>
        <w:jc w:val="center"/>
        <w:rPr>
          <w:rFonts w:ascii="GHEA Grapalat" w:hAnsi="GHEA Grapalat" w:cs="Sylfaen"/>
          <w:color w:val="000000" w:themeColor="text1"/>
        </w:rPr>
      </w:pPr>
    </w:p>
    <w:p w14:paraId="34CB62EB" w14:textId="77777777" w:rsidR="00F466B8" w:rsidRPr="00054076" w:rsidRDefault="00F466B8" w:rsidP="00C3421C">
      <w:pPr>
        <w:widowControl w:val="0"/>
        <w:spacing w:after="160"/>
        <w:jc w:val="center"/>
        <w:rPr>
          <w:rFonts w:ascii="GHEA Grapalat" w:hAnsi="GHEA Grapalat" w:cs="Sylfaen"/>
          <w:color w:val="000000" w:themeColor="text1"/>
        </w:rPr>
      </w:pPr>
    </w:p>
    <w:p w14:paraId="560154F6" w14:textId="77777777" w:rsidR="00F466B8" w:rsidRPr="00054076" w:rsidRDefault="00F466B8" w:rsidP="00C3421C">
      <w:pPr>
        <w:widowControl w:val="0"/>
        <w:spacing w:after="160"/>
        <w:jc w:val="center"/>
        <w:rPr>
          <w:rFonts w:ascii="GHEA Grapalat" w:hAnsi="GHEA Grapalat" w:cs="Sylfaen"/>
          <w:color w:val="000000" w:themeColor="text1"/>
        </w:rPr>
      </w:pPr>
    </w:p>
    <w:p w14:paraId="0E540FC9" w14:textId="77777777" w:rsidR="00F466B8" w:rsidRPr="00054076" w:rsidRDefault="00F466B8" w:rsidP="00C3421C">
      <w:pPr>
        <w:widowControl w:val="0"/>
        <w:spacing w:after="160"/>
        <w:jc w:val="center"/>
        <w:rPr>
          <w:rFonts w:ascii="GHEA Grapalat" w:hAnsi="GHEA Grapalat" w:cs="Sylfaen"/>
          <w:color w:val="000000" w:themeColor="text1"/>
        </w:rPr>
      </w:pPr>
    </w:p>
    <w:p w14:paraId="588A812A" w14:textId="77777777" w:rsidR="00F466B8" w:rsidRPr="00054076" w:rsidRDefault="00F466B8" w:rsidP="00C3421C">
      <w:pPr>
        <w:widowControl w:val="0"/>
        <w:spacing w:after="160"/>
        <w:jc w:val="center"/>
        <w:rPr>
          <w:rFonts w:ascii="GHEA Grapalat" w:hAnsi="GHEA Grapalat" w:cs="Sylfaen"/>
          <w:color w:val="000000" w:themeColor="text1"/>
        </w:rPr>
      </w:pPr>
    </w:p>
    <w:p w14:paraId="4FC9B05F" w14:textId="77777777" w:rsidR="00F466B8" w:rsidRPr="00054076" w:rsidRDefault="00F466B8" w:rsidP="00C3421C">
      <w:pPr>
        <w:widowControl w:val="0"/>
        <w:spacing w:after="160"/>
        <w:jc w:val="center"/>
        <w:rPr>
          <w:rFonts w:ascii="GHEA Grapalat" w:hAnsi="GHEA Grapalat" w:cs="Sylfaen"/>
          <w:color w:val="000000" w:themeColor="text1"/>
        </w:rPr>
      </w:pPr>
    </w:p>
    <w:p w14:paraId="55EDB774" w14:textId="77777777" w:rsidR="00F466B8" w:rsidRPr="00054076" w:rsidRDefault="00F466B8"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54076" w:rsidRDefault="001005B0" w:rsidP="00B46D58">
      <w:pPr>
        <w:widowControl w:val="0"/>
        <w:spacing w:after="160"/>
        <w:ind w:left="567" w:right="565"/>
        <w:jc w:val="center"/>
        <w:rPr>
          <w:rFonts w:ascii="GHEA Grapalat" w:hAnsi="GHEA Grapalat"/>
          <w:b/>
          <w:color w:val="000000" w:themeColor="text1"/>
        </w:rPr>
      </w:pPr>
    </w:p>
    <w:p w14:paraId="7225930F"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3DE5DCD8"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23008DC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4806100E"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F9B1E9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54A0DD3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16738F9"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31624A0"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20C2C6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ԵՔ-ԳՀԾՁԲ-26/157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4BEF55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8D5B86">
        <w:rPr>
          <w:rFonts w:ascii="GHEA Grapalat" w:hAnsi="GHEA Grapalat"/>
          <w:b/>
          <w:color w:val="000000" w:themeColor="text1"/>
          <w:sz w:val="22"/>
          <w:szCs w:val="22"/>
          <w:lang w:val="hy-AM"/>
        </w:rPr>
        <w:t>ԵՔ-ԳՀԾՁԲ-26/157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lastRenderedPageBreak/>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lastRenderedPageBreak/>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54076" w:rsidRDefault="00BE2572" w:rsidP="00BE2572">
      <w:pPr>
        <w:widowControl w:val="0"/>
        <w:spacing w:after="160"/>
        <w:ind w:left="567" w:right="565"/>
        <w:jc w:val="center"/>
        <w:rPr>
          <w:rFonts w:ascii="GHEA Grapalat" w:hAnsi="GHEA Grapalat"/>
          <w:b/>
          <w:color w:val="000000" w:themeColor="text1"/>
        </w:rPr>
      </w:pPr>
    </w:p>
    <w:p w14:paraId="187475A1"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6C3045C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022ADD55"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75D14958"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4DB55B5B"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3205A2FB"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475DE17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5D9FA5F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0125EADF"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BF2211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ԵՔ-ԳՀԾՁԲ-26/157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F72E51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w:t>
      </w:r>
      <w:r w:rsidR="00914A01">
        <w:rPr>
          <w:rFonts w:ascii="GHEA Grapalat" w:hAnsi="GHEA Grapalat"/>
          <w:b/>
          <w:color w:val="000000" w:themeColor="text1"/>
          <w:sz w:val="22"/>
          <w:szCs w:val="22"/>
          <w:lang w:val="hy-AM"/>
        </w:rPr>
        <w:t>26/157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C1FEFD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F18CA" w:rsidRPr="008F18CA">
        <w:rPr>
          <w:b/>
        </w:rPr>
        <w:t xml:space="preserve">услуг по ремонту и техническому обслуживанию компьютерной техники и систем безопасности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 xml:space="preserve">Услуга предоставляется в соответствии с установленной Приложением № 1 </w:t>
      </w:r>
      <w:r w:rsidRPr="00003FAD">
        <w:rPr>
          <w:rFonts w:ascii="GHEA Grapalat" w:hAnsi="GHEA Grapalat"/>
          <w:color w:val="000000" w:themeColor="text1"/>
        </w:rPr>
        <w:lastRenderedPageBreak/>
        <w:t>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003FAD">
        <w:rPr>
          <w:rFonts w:ascii="GHEA Grapalat" w:hAnsi="GHEA Grapalat"/>
          <w:color w:val="000000" w:themeColor="text1"/>
        </w:rPr>
        <w:lastRenderedPageBreak/>
        <w:t xml:space="preserve">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4F39DD4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466B8" w:rsidRPr="00F466B8">
        <w:rPr>
          <w:rFonts w:ascii="GHEA Grapalat" w:hAnsi="GHEA Grapalat"/>
          <w:b/>
          <w:bCs/>
          <w:color w:val="000000" w:themeColor="text1"/>
          <w:lang w:val="hy-AM"/>
        </w:rPr>
        <w:t>1</w:t>
      </w:r>
      <w:r w:rsidR="00326824" w:rsidRPr="00F466B8">
        <w:rPr>
          <w:rFonts w:ascii="GHEA Grapalat" w:hAnsi="GHEA Grapalat"/>
          <w:b/>
          <w:bCs/>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w:t>
      </w:r>
      <w:r w:rsidRPr="00AD29CE">
        <w:rPr>
          <w:rFonts w:ascii="GHEA Grapalat" w:hAnsi="GHEA Grapalat"/>
        </w:rPr>
        <w:lastRenderedPageBreak/>
        <w:t>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12F3D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D5B86">
        <w:rPr>
          <w:rFonts w:ascii="GHEA Grapalat" w:hAnsi="GHEA Grapalat"/>
          <w:b/>
          <w:bCs/>
          <w:color w:val="000000" w:themeColor="text1"/>
          <w:lang w:val="hy-AM"/>
        </w:rPr>
        <w:t>0.5</w:t>
      </w:r>
      <w:r w:rsidR="00FA3EF6" w:rsidRPr="00FA3EF6">
        <w:rPr>
          <w:rFonts w:ascii="GHEA Grapalat" w:hAnsi="GHEA Grapalat"/>
          <w:b/>
          <w:bCs/>
          <w:color w:val="000000" w:themeColor="text1"/>
        </w:rPr>
        <w:t xml:space="preserve"> (</w:t>
      </w:r>
      <w:r w:rsidR="00644A0D" w:rsidRPr="00644A0D">
        <w:rPr>
          <w:rFonts w:ascii="GHEA Grapalat" w:hAnsi="GHEA Grapalat"/>
          <w:b/>
          <w:bCs/>
          <w:color w:val="000000" w:themeColor="text1"/>
        </w:rPr>
        <w:t>Ноль целых пять десятых</w:t>
      </w:r>
      <w:r w:rsidR="00FA3EF6" w:rsidRPr="00FA3EF6">
        <w:rPr>
          <w:rFonts w:ascii="GHEA Grapalat" w:hAnsi="GHEA Grapalat"/>
          <w:b/>
          <w:bCs/>
          <w:color w:val="000000" w:themeColor="text1"/>
        </w:rPr>
        <w:t>)</w:t>
      </w:r>
      <w:r w:rsidR="00FA3EF6" w:rsidRPr="00FA3EF6">
        <w:rPr>
          <w:rFonts w:ascii="GHEA Grapalat" w:hAnsi="GHEA Grapalat"/>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55C4F09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w:t>
      </w:r>
      <w:r w:rsidR="006A7F1A" w:rsidRPr="006A7F1A">
        <w:rPr>
          <w:rFonts w:ascii="GHEA Grapalat" w:hAnsi="GHEA Grapalat"/>
          <w:color w:val="000000" w:themeColor="text1"/>
        </w:rPr>
        <w:t xml:space="preserve"> </w:t>
      </w:r>
      <w:r w:rsidRPr="00A569E9">
        <w:rPr>
          <w:rFonts w:ascii="GHEA Grapalat" w:hAnsi="GHEA Grapalat"/>
          <w:b/>
          <w:bCs/>
          <w:color w:val="000000" w:themeColor="text1"/>
        </w:rPr>
        <w:t>0,</w:t>
      </w:r>
      <w:r w:rsidR="00644A0D">
        <w:rPr>
          <w:rFonts w:ascii="GHEA Grapalat" w:hAnsi="GHEA Grapalat"/>
          <w:b/>
          <w:bCs/>
          <w:color w:val="000000" w:themeColor="text1"/>
          <w:lang w:val="hy-AM"/>
        </w:rPr>
        <w:t>05</w:t>
      </w:r>
      <w:r w:rsidRPr="00A569E9">
        <w:rPr>
          <w:rFonts w:ascii="GHEA Grapalat" w:hAnsi="GHEA Grapalat"/>
          <w:b/>
          <w:bCs/>
          <w:color w:val="000000" w:themeColor="text1"/>
        </w:rPr>
        <w:t xml:space="preserve"> (</w:t>
      </w:r>
      <w:r w:rsidR="00644A0D" w:rsidRPr="00644A0D">
        <w:rPr>
          <w:rFonts w:ascii="GHEA Grapalat" w:hAnsi="GHEA Grapalat"/>
          <w:b/>
          <w:bCs/>
          <w:color w:val="000000" w:themeColor="text1"/>
        </w:rPr>
        <w:t>Ноль целых пять сотых.</w:t>
      </w:r>
      <w:r w:rsidRPr="00A569E9">
        <w:rPr>
          <w:rFonts w:ascii="GHEA Grapalat" w:hAnsi="GHEA Grapalat"/>
          <w:b/>
          <w:bCs/>
          <w:color w:val="000000" w:themeColor="text1"/>
        </w:rPr>
        <w:t>)</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003FAD">
        <w:rPr>
          <w:rFonts w:ascii="GHEA Grapalat" w:hAnsi="GHEA Grapalat"/>
          <w:color w:val="000000" w:themeColor="text1"/>
        </w:rPr>
        <w:lastRenderedPageBreak/>
        <w:t>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0D32EAD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E1A7A">
        <w:rPr>
          <w:rFonts w:ascii="GHEA Grapalat" w:hAnsi="GHEA Grapalat"/>
        </w:rPr>
        <w:t>2026</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w:t>
      </w:r>
      <w:r w:rsidRPr="00003FAD">
        <w:rPr>
          <w:rFonts w:ascii="GHEA Grapalat" w:hAnsi="GHEA Grapalat"/>
          <w:color w:val="000000" w:themeColor="text1"/>
        </w:rPr>
        <w:lastRenderedPageBreak/>
        <w:t>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w:t>
      </w:r>
      <w:r w:rsidR="00076092" w:rsidRPr="00003FAD">
        <w:rPr>
          <w:rFonts w:ascii="GHEA Grapalat" w:hAnsi="GHEA Grapalat"/>
          <w:color w:val="000000" w:themeColor="text1"/>
        </w:rPr>
        <w:lastRenderedPageBreak/>
        <w:t xml:space="preserve">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w:t>
      </w:r>
      <w:r w:rsidRPr="000619E7">
        <w:rPr>
          <w:rFonts w:ascii="GHEA Grapalat" w:hAnsi="GHEA Grapalat"/>
          <w:bCs/>
        </w:rPr>
        <w:lastRenderedPageBreak/>
        <w:t>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6BE3242D" w14:textId="77777777" w:rsidR="00BE3654" w:rsidRDefault="003B2F27" w:rsidP="002904F7">
      <w:pPr>
        <w:jc w:val="right"/>
        <w:rPr>
          <w:rFonts w:ascii="GHEA Grapalat" w:hAnsi="GHEA Grapalat"/>
          <w:color w:val="000000" w:themeColor="text1"/>
        </w:rPr>
        <w:sectPr w:rsidR="00BE3654" w:rsidSect="00AE2154">
          <w:footerReference w:type="default" r:id="rId9"/>
          <w:footnotePr>
            <w:pos w:val="beneathText"/>
          </w:footnotePr>
          <w:pgSz w:w="11907" w:h="16840" w:code="9"/>
          <w:pgMar w:top="432" w:right="1411" w:bottom="850" w:left="1080" w:header="562" w:footer="562" w:gutter="0"/>
          <w:cols w:space="720"/>
          <w:titlePg/>
          <w:docGrid w:linePitch="326"/>
        </w:sectPr>
      </w:pPr>
      <w:r w:rsidRPr="00003FAD">
        <w:rPr>
          <w:rFonts w:ascii="GHEA Grapalat" w:hAnsi="GHEA Grapalat"/>
          <w:color w:val="000000" w:themeColor="text1"/>
        </w:rPr>
        <w:br w:type="page"/>
      </w:r>
    </w:p>
    <w:p w14:paraId="322BAE82" w14:textId="345511C7" w:rsidR="003B2F27" w:rsidRPr="00003FAD" w:rsidRDefault="003B2F27" w:rsidP="002904F7">
      <w:pPr>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3F21C24"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w:t>
      </w:r>
      <w:r w:rsidR="00914A01">
        <w:rPr>
          <w:rFonts w:ascii="GHEA Grapalat" w:hAnsi="GHEA Grapalat"/>
          <w:b/>
          <w:color w:val="000000" w:themeColor="text1"/>
          <w:sz w:val="22"/>
          <w:szCs w:val="22"/>
          <w:lang w:val="hy-AM"/>
        </w:rPr>
        <w:t>26/157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48"/>
        <w:gridCol w:w="4139"/>
        <w:gridCol w:w="1130"/>
        <w:gridCol w:w="1052"/>
        <w:gridCol w:w="762"/>
        <w:gridCol w:w="2115"/>
        <w:gridCol w:w="1561"/>
      </w:tblGrid>
      <w:tr w:rsidR="00003FAD" w:rsidRPr="00B21033" w14:paraId="2A212F9A" w14:textId="77777777" w:rsidTr="002904F7">
        <w:trPr>
          <w:trHeight w:val="152"/>
          <w:jc w:val="center"/>
        </w:trPr>
        <w:tc>
          <w:tcPr>
            <w:tcW w:w="14071" w:type="dxa"/>
            <w:gridSpan w:val="8"/>
          </w:tcPr>
          <w:p w14:paraId="7315E5E3" w14:textId="0E12FA94" w:rsidR="008178CA" w:rsidRPr="00B21033" w:rsidRDefault="008178CA" w:rsidP="000622B9">
            <w:pPr>
              <w:widowControl w:val="0"/>
              <w:spacing w:after="120"/>
              <w:jc w:val="center"/>
              <w:rPr>
                <w:rFonts w:ascii="GHEA Grapalat" w:hAnsi="GHEA Grapalat"/>
                <w:color w:val="000000" w:themeColor="text1"/>
                <w:sz w:val="18"/>
                <w:szCs w:val="18"/>
              </w:rPr>
            </w:pP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общий объем</w:t>
            </w:r>
          </w:p>
        </w:tc>
        <w:tc>
          <w:tcPr>
            <w:tcW w:w="3676" w:type="dxa"/>
            <w:gridSpan w:val="2"/>
            <w:vAlign w:val="center"/>
          </w:tcPr>
          <w:p w14:paraId="0039732D" w14:textId="0923B20C" w:rsidR="008178CA" w:rsidRPr="00B21033" w:rsidRDefault="008178CA" w:rsidP="000622B9">
            <w:pPr>
              <w:widowControl w:val="0"/>
              <w:spacing w:after="120"/>
              <w:jc w:val="center"/>
              <w:rPr>
                <w:rFonts w:ascii="GHEA Grapalat" w:hAnsi="GHEA Grapalat"/>
                <w:color w:val="000000" w:themeColor="text1"/>
                <w:sz w:val="18"/>
                <w:szCs w:val="18"/>
              </w:rPr>
            </w:pP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4"/>
              <w:t>**</w:t>
            </w:r>
          </w:p>
        </w:tc>
      </w:tr>
      <w:tr w:rsidR="00BE3654" w:rsidRPr="00B21033" w14:paraId="1446E2C5" w14:textId="77777777" w:rsidTr="00BF12F6">
        <w:trPr>
          <w:trHeight w:val="487"/>
          <w:jc w:val="center"/>
        </w:trPr>
        <w:tc>
          <w:tcPr>
            <w:tcW w:w="864" w:type="dxa"/>
            <w:vAlign w:val="center"/>
          </w:tcPr>
          <w:p w14:paraId="3C9E8543" w14:textId="77777777" w:rsidR="00BE3654" w:rsidRPr="00B21033" w:rsidRDefault="00BE3654" w:rsidP="00BE3654">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BE3654" w:rsidRPr="00B21033" w:rsidRDefault="00BE3654" w:rsidP="00BE3654">
            <w:pPr>
              <w:widowControl w:val="0"/>
              <w:spacing w:after="120"/>
              <w:jc w:val="center"/>
              <w:rPr>
                <w:rFonts w:ascii="GHEA Grapalat" w:hAnsi="GHEA Grapalat"/>
                <w:color w:val="000000" w:themeColor="text1"/>
                <w:sz w:val="18"/>
                <w:szCs w:val="18"/>
              </w:rPr>
            </w:pPr>
          </w:p>
        </w:tc>
        <w:tc>
          <w:tcPr>
            <w:tcW w:w="2448" w:type="dxa"/>
            <w:vAlign w:val="center"/>
          </w:tcPr>
          <w:p w14:paraId="3B85EE68" w14:textId="467CC266" w:rsidR="00BE3654" w:rsidRPr="00EC5C44" w:rsidRDefault="00BE3654" w:rsidP="00BE3654">
            <w:pPr>
              <w:pStyle w:val="ListParagraph"/>
              <w:widowControl w:val="0"/>
              <w:spacing w:after="120"/>
              <w:rPr>
                <w:rFonts w:ascii="GHEA Grapalat" w:hAnsi="GHEA Grapalat"/>
                <w:color w:val="000000" w:themeColor="text1"/>
                <w:sz w:val="20"/>
                <w:szCs w:val="20"/>
              </w:rPr>
            </w:pPr>
            <w:r w:rsidRPr="00D16EFC">
              <w:rPr>
                <w:rFonts w:ascii="Helvetica" w:hAnsi="Helvetica" w:cs="Helvetica"/>
                <w:color w:val="403931"/>
                <w:sz w:val="20"/>
                <w:szCs w:val="20"/>
                <w:shd w:val="clear" w:color="auto" w:fill="F8F3ED"/>
              </w:rPr>
              <w:t>50531140/</w:t>
            </w:r>
            <w:r>
              <w:rPr>
                <w:rFonts w:ascii="Helvetica" w:hAnsi="Helvetica" w:cs="Helvetica"/>
                <w:color w:val="403931"/>
                <w:sz w:val="20"/>
                <w:szCs w:val="20"/>
                <w:shd w:val="clear" w:color="auto" w:fill="F8F3ED"/>
              </w:rPr>
              <w:t>16</w:t>
            </w:r>
          </w:p>
        </w:tc>
        <w:tc>
          <w:tcPr>
            <w:tcW w:w="4139" w:type="dxa"/>
            <w:vAlign w:val="center"/>
          </w:tcPr>
          <w:p w14:paraId="05954D80" w14:textId="77777777" w:rsidR="00BE3654" w:rsidRPr="00BE3654" w:rsidRDefault="00BE3654" w:rsidP="00BE3654">
            <w:pPr>
              <w:pStyle w:val="Heading9"/>
              <w:jc w:val="both"/>
              <w:rPr>
                <w:rFonts w:ascii="GHEA Grapalat" w:hAnsi="GHEA Grapalat"/>
                <w:i/>
                <w:sz w:val="20"/>
                <w:lang w:val="hy-AM"/>
              </w:rPr>
            </w:pPr>
            <w:r w:rsidRPr="00BE3654">
              <w:rPr>
                <w:rFonts w:ascii="GHEA Grapalat" w:hAnsi="GHEA Grapalat"/>
                <w:sz w:val="20"/>
                <w:lang w:val="hy-AM"/>
              </w:rPr>
              <w:t>Технические характеристики АВО:</w:t>
            </w:r>
          </w:p>
          <w:p w14:paraId="4BCADD73" w14:textId="77777777" w:rsidR="00BE3654" w:rsidRPr="00BE3654" w:rsidRDefault="00BE3654" w:rsidP="00BE3654">
            <w:pPr>
              <w:pStyle w:val="Heading9"/>
              <w:jc w:val="both"/>
              <w:rPr>
                <w:rFonts w:ascii="GHEA Grapalat" w:hAnsi="GHEA Grapalat"/>
                <w:i/>
                <w:sz w:val="20"/>
                <w:lang w:val="hy-AM"/>
              </w:rPr>
            </w:pPr>
            <w:r w:rsidRPr="00BE3654">
              <w:rPr>
                <w:rFonts w:ascii="GHEA Grapalat" w:hAnsi="GHEA Grapalat"/>
                <w:sz w:val="20"/>
                <w:lang w:val="hy-AM"/>
              </w:rPr>
              <w:t xml:space="preserve">В соответствии со статьей 6, пунктом 1.б) Закона РА о государственном регулировании технической безопасности, используется оборудование, работающее под давлением 0,07 МПа и выше, вода до 1150 С (мощностью 60 кВт и более) или выше 1150 С°. </w:t>
            </w:r>
            <w:r w:rsidRPr="00BE3654">
              <w:rPr>
                <w:rFonts w:ascii="GHEA Grapalat" w:hAnsi="GHEA Grapalat" w:cs="GHEA Mariam"/>
                <w:sz w:val="20"/>
                <w:lang w:val="hy-AM"/>
              </w:rPr>
              <w:t>тепловые</w:t>
            </w:r>
            <w:r w:rsidRPr="00BE3654">
              <w:rPr>
                <w:rFonts w:ascii="GHEA Grapalat" w:hAnsi="GHEA Grapalat"/>
                <w:sz w:val="20"/>
                <w:lang w:val="hy-AM"/>
              </w:rPr>
              <w:t xml:space="preserve"> </w:t>
            </w:r>
            <w:r w:rsidRPr="00BE3654">
              <w:rPr>
                <w:rFonts w:ascii="GHEA Grapalat" w:hAnsi="GHEA Grapalat" w:cs="GHEA Mariam"/>
                <w:sz w:val="20"/>
                <w:lang w:val="hy-AM"/>
              </w:rPr>
              <w:t>установ</w:t>
            </w:r>
            <w:r w:rsidRPr="00BE3654">
              <w:rPr>
                <w:rFonts w:ascii="GHEA Grapalat" w:hAnsi="GHEA Grapalat"/>
                <w:sz w:val="20"/>
                <w:lang w:val="hy-AM"/>
              </w:rPr>
              <w:t>ки, работающие при высоких температурах, подлежат экспертизе технической безопасности.</w:t>
            </w:r>
          </w:p>
          <w:p w14:paraId="409E563A" w14:textId="77777777" w:rsidR="00BE3654" w:rsidRPr="00BE3654" w:rsidRDefault="00BE3654" w:rsidP="00BE3654">
            <w:pPr>
              <w:pStyle w:val="Heading9"/>
              <w:jc w:val="both"/>
              <w:rPr>
                <w:rFonts w:ascii="GHEA Grapalat" w:hAnsi="GHEA Grapalat"/>
                <w:i/>
                <w:sz w:val="20"/>
                <w:lang w:val="hy-AM"/>
              </w:rPr>
            </w:pPr>
            <w:r w:rsidRPr="00BE3654">
              <w:rPr>
                <w:rFonts w:ascii="GHEA Grapalat" w:hAnsi="GHEA Grapalat"/>
                <w:sz w:val="20"/>
                <w:lang w:val="hy-AM"/>
              </w:rPr>
              <w:t>В ходе обследования изучаются:</w:t>
            </w:r>
          </w:p>
          <w:p w14:paraId="155EB38F" w14:textId="77777777" w:rsidR="00BE3654" w:rsidRPr="00BE3654" w:rsidRDefault="00BE3654" w:rsidP="00BE3654">
            <w:pPr>
              <w:pStyle w:val="Heading9"/>
              <w:jc w:val="both"/>
              <w:rPr>
                <w:rFonts w:ascii="GHEA Grapalat" w:hAnsi="GHEA Grapalat"/>
                <w:i/>
                <w:sz w:val="20"/>
                <w:lang w:val="hy-AM"/>
              </w:rPr>
            </w:pPr>
            <w:r w:rsidRPr="00BE3654">
              <w:rPr>
                <w:rFonts w:ascii="GHEA Grapalat" w:hAnsi="GHEA Grapalat"/>
                <w:sz w:val="20"/>
                <w:lang w:val="hy-AM"/>
              </w:rPr>
              <w:t xml:space="preserve">1. Соответствие технического паспорта безопасности требованиям приказа Министра территориального управления и чрезвычайных ситуаций РА N594-Н от 18 июня 2015 г. "Об определении требований, предъявляемых к техническому паспорту безопасности опасного </w:t>
            </w:r>
            <w:r w:rsidRPr="00BE3654">
              <w:rPr>
                <w:rFonts w:ascii="GHEA Grapalat" w:hAnsi="GHEA Grapalat"/>
                <w:sz w:val="20"/>
                <w:lang w:val="hy-AM"/>
              </w:rPr>
              <w:lastRenderedPageBreak/>
              <w:t>производственного объекта".</w:t>
            </w:r>
          </w:p>
          <w:p w14:paraId="6D1B292C" w14:textId="77777777" w:rsidR="00BE3654" w:rsidRPr="00BE3654" w:rsidRDefault="00BE3654" w:rsidP="00BE3654">
            <w:pPr>
              <w:pStyle w:val="Heading9"/>
              <w:jc w:val="both"/>
              <w:rPr>
                <w:rFonts w:ascii="GHEA Grapalat" w:hAnsi="GHEA Grapalat"/>
                <w:i/>
                <w:sz w:val="20"/>
                <w:lang w:val="hy-AM"/>
              </w:rPr>
            </w:pPr>
            <w:r w:rsidRPr="00BE3654">
              <w:rPr>
                <w:rFonts w:ascii="GHEA Grapalat" w:hAnsi="GHEA Grapalat"/>
                <w:sz w:val="20"/>
                <w:lang w:val="hy-AM"/>
              </w:rPr>
              <w:t>2. Здания и соответствие зданий: «Об утверждении Технического регламента оборудования и правил безопасной эксплуатации котлов для теплоты давлением до 0,07 МПа, водогрейных котлов до температуры 388К» Правительства Республики Армения в 2008г. к требованиям решения N 1083-Н от 25 сентября.</w:t>
            </w:r>
          </w:p>
          <w:p w14:paraId="1C17E4A6" w14:textId="46076DFA" w:rsidR="00BE3654" w:rsidRPr="00BE3654" w:rsidRDefault="00BE3654" w:rsidP="00BE3654">
            <w:pPr>
              <w:pStyle w:val="NormalWeb"/>
              <w:rPr>
                <w:rFonts w:ascii="GHEA Grapalat" w:hAnsi="GHEA Grapalat"/>
                <w:sz w:val="20"/>
                <w:szCs w:val="20"/>
              </w:rPr>
            </w:pPr>
            <w:r w:rsidRPr="00BE3654">
              <w:rPr>
                <w:rFonts w:ascii="GHEA Grapalat" w:hAnsi="GHEA Grapalat"/>
                <w:sz w:val="20"/>
                <w:szCs w:val="20"/>
                <w:lang w:val="hy-AM"/>
              </w:rPr>
              <w:t>3. Совместимость технологического оборудования (система автоматического управления котлами, топкой и др.) и технических средств (измерительно-контрольные приборы, манометр, предохранительные колпаки и др.) для «котлов тепловых давлением до 0,07 МПа, водогрейных котлов с температурой до 388К» и «Об утверждении технического регламента оборудования и безопасной эксплуатации котельных установок» Правительства Республики Армения в 2008г. к требованиям решения N 1083-Н от 25 сентября (главы: 5, 8, 9, 11).</w:t>
            </w:r>
          </w:p>
        </w:tc>
        <w:tc>
          <w:tcPr>
            <w:tcW w:w="1130" w:type="dxa"/>
            <w:vAlign w:val="center"/>
          </w:tcPr>
          <w:p w14:paraId="5BAB781D" w14:textId="57FE7FE6" w:rsidR="00BE3654" w:rsidRPr="00B21033" w:rsidRDefault="00BE3654" w:rsidP="00BE3654">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lastRenderedPageBreak/>
              <w:t>драм</w:t>
            </w:r>
          </w:p>
        </w:tc>
        <w:tc>
          <w:tcPr>
            <w:tcW w:w="1052" w:type="dxa"/>
            <w:vAlign w:val="center"/>
          </w:tcPr>
          <w:p w14:paraId="5C2BD922" w14:textId="57C19BF6" w:rsidR="00BE3654" w:rsidRPr="00B21033" w:rsidRDefault="00BE3654" w:rsidP="00BE3654">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BE3654" w:rsidRPr="00B21033" w:rsidRDefault="00BE3654" w:rsidP="00BE3654">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664652F0" w14:textId="77777777" w:rsidR="00BE3654" w:rsidRPr="005B43D5" w:rsidRDefault="00BE3654" w:rsidP="00BE3654">
            <w:pPr>
              <w:jc w:val="center"/>
              <w:rPr>
                <w:rFonts w:ascii="GHEA Grapalat" w:hAnsi="GHEA Grapalat" w:cs="Arial Armenian"/>
                <w:sz w:val="16"/>
                <w:szCs w:val="16"/>
              </w:rPr>
            </w:pPr>
          </w:p>
          <w:p w14:paraId="225C1886" w14:textId="77777777" w:rsidR="00BE3654" w:rsidRPr="00407C2E" w:rsidRDefault="00BE3654" w:rsidP="00BE3654">
            <w:pPr>
              <w:jc w:val="center"/>
              <w:rPr>
                <w:rFonts w:ascii="GHEA Grapalat" w:hAnsi="GHEA Grapalat" w:cs="Arial Armenian"/>
                <w:sz w:val="18"/>
                <w:szCs w:val="18"/>
              </w:rPr>
            </w:pPr>
          </w:p>
          <w:p w14:paraId="426ECEB6" w14:textId="3684D4F1" w:rsidR="00BE3654" w:rsidRPr="00B21033" w:rsidRDefault="00BE3654" w:rsidP="00BE3654">
            <w:pPr>
              <w:widowControl w:val="0"/>
              <w:spacing w:after="120"/>
              <w:jc w:val="center"/>
              <w:rPr>
                <w:rFonts w:ascii="GHEA Grapalat" w:hAnsi="GHEA Grapalat"/>
                <w:color w:val="000000" w:themeColor="text1"/>
                <w:sz w:val="18"/>
                <w:szCs w:val="18"/>
              </w:rPr>
            </w:pPr>
            <w:r w:rsidRPr="00407C2E">
              <w:rPr>
                <w:rFonts w:ascii="GHEA Grapalat" w:hAnsi="GHEA Grapalat"/>
                <w:sz w:val="18"/>
                <w:szCs w:val="18"/>
                <w:lang w:val="hy-AM"/>
              </w:rPr>
              <w:t xml:space="preserve">Ереван, </w:t>
            </w:r>
            <w:r w:rsidRPr="002E0AE5">
              <w:rPr>
                <w:rFonts w:ascii="GHEA Grapalat" w:hAnsi="GHEA Grapalat"/>
                <w:sz w:val="15"/>
                <w:szCs w:val="15"/>
              </w:rPr>
              <w:t>Нор Норк административный округ</w:t>
            </w:r>
          </w:p>
        </w:tc>
        <w:tc>
          <w:tcPr>
            <w:tcW w:w="1561" w:type="dxa"/>
            <w:vAlign w:val="center"/>
          </w:tcPr>
          <w:p w14:paraId="2FFCE76C" w14:textId="4B8078C7" w:rsidR="00BE3654" w:rsidRPr="00AF1685" w:rsidRDefault="00BE3654" w:rsidP="00BE3654">
            <w:pPr>
              <w:jc w:val="center"/>
              <w:rPr>
                <w:rFonts w:ascii="GHEA Grapalat" w:hAnsi="GHEA Grapalat" w:cs="Arial"/>
                <w:sz w:val="18"/>
                <w:szCs w:val="18"/>
              </w:rPr>
            </w:pPr>
            <w:r w:rsidRPr="007A1515">
              <w:rPr>
                <w:rFonts w:ascii="GHEA Grapalat" w:hAnsi="GHEA Grapalat"/>
                <w:sz w:val="16"/>
                <w:szCs w:val="16"/>
                <w:lang w:val="hy-AM"/>
              </w:rPr>
              <w:t>После вступления договора в силу по 25.12.202</w:t>
            </w:r>
            <w:r>
              <w:rPr>
                <w:rFonts w:ascii="GHEA Grapalat" w:hAnsi="GHEA Grapalat"/>
                <w:sz w:val="16"/>
                <w:szCs w:val="16"/>
                <w:lang w:val="hy-AM"/>
              </w:rPr>
              <w:t>6</w:t>
            </w:r>
            <w:r>
              <w:rPr>
                <w:rFonts w:ascii="GHEA Grapalat" w:hAnsi="GHEA Grapalat"/>
                <w:sz w:val="16"/>
                <w:szCs w:val="16"/>
              </w:rPr>
              <w:t>г</w:t>
            </w:r>
            <w:r w:rsidRPr="007A1515">
              <w:rPr>
                <w:rFonts w:ascii="GHEA Grapalat" w:hAnsi="GHEA Grapalat"/>
                <w:sz w:val="16"/>
                <w:szCs w:val="16"/>
                <w:lang w:val="hy-AM"/>
              </w:rPr>
              <w:t xml:space="preserve"> включительно.</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BE3654">
          <w:footnotePr>
            <w:pos w:val="beneathText"/>
          </w:footnotePr>
          <w:pgSz w:w="16840" w:h="11907" w:orient="landscape" w:code="9"/>
          <w:pgMar w:top="1080"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1C0E6B20" w14:textId="388A40E6" w:rsidR="00C301FE" w:rsidRPr="00850B36" w:rsidRDefault="002630B8" w:rsidP="005B43D5">
      <w:pPr>
        <w:jc w:val="center"/>
        <w:rPr>
          <w:rFonts w:ascii="GHEA Grapalat" w:hAnsi="GHEA Grapalat"/>
          <w:b/>
          <w:lang w:val="hy-AM" w:eastAsia="zh-CN"/>
        </w:rPr>
      </w:pPr>
      <w:r>
        <w:rPr>
          <w:rFonts w:ascii="GHEA Grapalat" w:hAnsi="GHEA Grapalat"/>
          <w:b/>
        </w:rPr>
        <w:t xml:space="preserve"> </w:t>
      </w:r>
    </w:p>
    <w:p w14:paraId="0AF639C3" w14:textId="77777777" w:rsidR="00C301FE" w:rsidRPr="00C301FE" w:rsidRDefault="00C301FE" w:rsidP="00C301FE">
      <w:pPr>
        <w:rPr>
          <w:rFonts w:ascii="GHEA Grapalat" w:hAnsi="GHEA Grapalat"/>
        </w:rPr>
        <w:sectPr w:rsidR="00C301FE" w:rsidRPr="00C301FE" w:rsidSect="00AE2154">
          <w:footnotePr>
            <w:pos w:val="beneathText"/>
          </w:footnotePr>
          <w:pgSz w:w="11907" w:h="16840" w:code="9"/>
          <w:pgMar w:top="432" w:right="1260" w:bottom="850" w:left="1411"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75D9BD9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ԵՔ-ԳՀԾՁԲ-26/157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595"/>
        <w:gridCol w:w="1530"/>
        <w:gridCol w:w="540"/>
        <w:gridCol w:w="540"/>
        <w:gridCol w:w="540"/>
        <w:gridCol w:w="450"/>
        <w:gridCol w:w="450"/>
        <w:gridCol w:w="450"/>
        <w:gridCol w:w="450"/>
        <w:gridCol w:w="450"/>
        <w:gridCol w:w="450"/>
        <w:gridCol w:w="450"/>
        <w:gridCol w:w="450"/>
        <w:gridCol w:w="450"/>
        <w:gridCol w:w="730"/>
      </w:tblGrid>
      <w:tr w:rsidR="00003FAD" w:rsidRPr="00003FAD" w14:paraId="3F5EACCB" w14:textId="77777777" w:rsidTr="00645B29">
        <w:trPr>
          <w:trHeight w:val="363"/>
          <w:jc w:val="center"/>
        </w:trPr>
        <w:tc>
          <w:tcPr>
            <w:tcW w:w="11110"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45B29">
        <w:trPr>
          <w:trHeight w:val="941"/>
          <w:jc w:val="center"/>
        </w:trPr>
        <w:tc>
          <w:tcPr>
            <w:tcW w:w="1585"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9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5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400"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645B29">
        <w:trPr>
          <w:cantSplit/>
          <w:trHeight w:val="1134"/>
          <w:jc w:val="center"/>
        </w:trPr>
        <w:tc>
          <w:tcPr>
            <w:tcW w:w="1585"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9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5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54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54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730"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2D3A56" w:rsidRPr="00003FAD" w14:paraId="4030A6CB" w14:textId="77777777" w:rsidTr="002D3A56">
        <w:trPr>
          <w:cantSplit/>
          <w:trHeight w:val="1134"/>
          <w:jc w:val="center"/>
        </w:trPr>
        <w:tc>
          <w:tcPr>
            <w:tcW w:w="1585" w:type="dxa"/>
            <w:vAlign w:val="center"/>
          </w:tcPr>
          <w:p w14:paraId="58584ECD" w14:textId="3C8C4A0E" w:rsidR="002D3A56" w:rsidRPr="008C4282" w:rsidRDefault="002D3A56" w:rsidP="002D3A56">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95" w:type="dxa"/>
            <w:vAlign w:val="center"/>
          </w:tcPr>
          <w:p w14:paraId="4ED3EBAF" w14:textId="23F47644" w:rsidR="002D3A56" w:rsidRPr="004E7B94" w:rsidRDefault="002D3A56" w:rsidP="002D3A56">
            <w:pPr>
              <w:widowControl w:val="0"/>
              <w:spacing w:after="120"/>
              <w:jc w:val="center"/>
              <w:rPr>
                <w:rFonts w:asciiTheme="minorHAnsi" w:hAnsiTheme="minorHAnsi"/>
                <w:color w:val="000000" w:themeColor="text1"/>
                <w:sz w:val="16"/>
                <w:lang w:val="hy-AM"/>
              </w:rPr>
            </w:pPr>
            <w:r w:rsidRPr="00E24B50">
              <w:rPr>
                <w:rFonts w:ascii="GHEA Grapalat" w:hAnsi="GHEA Grapalat"/>
                <w:sz w:val="18"/>
                <w:szCs w:val="18"/>
              </w:rPr>
              <w:t>50311120/26</w:t>
            </w:r>
          </w:p>
        </w:tc>
        <w:tc>
          <w:tcPr>
            <w:tcW w:w="1530" w:type="dxa"/>
            <w:vAlign w:val="center"/>
          </w:tcPr>
          <w:p w14:paraId="330587EB" w14:textId="1FB6BF31" w:rsidR="002D3A56" w:rsidRPr="00645B29" w:rsidRDefault="002D3A56" w:rsidP="002D3A56">
            <w:pPr>
              <w:jc w:val="center"/>
              <w:rPr>
                <w:rFonts w:ascii="GHEA Grapalat" w:hAnsi="GHEA Grapalat" w:cs="Arial"/>
                <w:bCs/>
                <w:color w:val="000000"/>
                <w:sz w:val="20"/>
                <w:szCs w:val="20"/>
                <w:lang w:val="hy-AM"/>
              </w:rPr>
            </w:pPr>
            <w:r w:rsidRPr="002D3A56">
              <w:rPr>
                <w:rFonts w:ascii="GHEA Grapalat" w:hAnsi="GHEA Grapalat"/>
                <w:sz w:val="18"/>
                <w:szCs w:val="18"/>
              </w:rPr>
              <w:t>Услуги по проведению экспертизы котельной административного здания административного района Нор Норк города Еревана</w:t>
            </w:r>
          </w:p>
        </w:tc>
        <w:tc>
          <w:tcPr>
            <w:tcW w:w="540" w:type="dxa"/>
            <w:textDirection w:val="btLr"/>
            <w:vAlign w:val="center"/>
          </w:tcPr>
          <w:p w14:paraId="763C190F" w14:textId="3E45EA7F"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sz w:val="18"/>
                <w:szCs w:val="18"/>
                <w:lang w:val="pt-BR"/>
              </w:rPr>
              <w:t>0%</w:t>
            </w:r>
          </w:p>
        </w:tc>
        <w:tc>
          <w:tcPr>
            <w:tcW w:w="540" w:type="dxa"/>
            <w:textDirection w:val="btLr"/>
            <w:vAlign w:val="center"/>
          </w:tcPr>
          <w:p w14:paraId="7A9A5AB8" w14:textId="4AB11589"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sz w:val="18"/>
                <w:szCs w:val="18"/>
                <w:lang w:val="pt-BR"/>
              </w:rPr>
              <w:t>0%</w:t>
            </w:r>
          </w:p>
        </w:tc>
        <w:tc>
          <w:tcPr>
            <w:tcW w:w="540" w:type="dxa"/>
            <w:textDirection w:val="btLr"/>
            <w:vAlign w:val="center"/>
          </w:tcPr>
          <w:p w14:paraId="0E9731DE" w14:textId="75941F18"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sz w:val="18"/>
                <w:szCs w:val="18"/>
                <w:lang w:val="pt-BR"/>
              </w:rPr>
              <w:t>0%</w:t>
            </w:r>
          </w:p>
        </w:tc>
        <w:tc>
          <w:tcPr>
            <w:tcW w:w="450" w:type="dxa"/>
            <w:textDirection w:val="btLr"/>
            <w:vAlign w:val="center"/>
          </w:tcPr>
          <w:p w14:paraId="5960D036" w14:textId="1959C209"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E97994">
              <w:rPr>
                <w:rFonts w:ascii="GHEA Grapalat" w:hAnsi="GHEA Grapalat"/>
                <w:sz w:val="18"/>
                <w:szCs w:val="18"/>
                <w:lang w:val="pt-BR"/>
              </w:rPr>
              <w:t>0%</w:t>
            </w:r>
          </w:p>
        </w:tc>
        <w:tc>
          <w:tcPr>
            <w:tcW w:w="450" w:type="dxa"/>
            <w:textDirection w:val="btLr"/>
            <w:vAlign w:val="center"/>
          </w:tcPr>
          <w:p w14:paraId="72209B27" w14:textId="6E82C1C6" w:rsidR="002D3A56" w:rsidRPr="00003FAD" w:rsidRDefault="002D3A56" w:rsidP="002D3A56">
            <w:pPr>
              <w:widowControl w:val="0"/>
              <w:spacing w:after="120"/>
              <w:ind w:left="113" w:right="113"/>
              <w:jc w:val="center"/>
              <w:rPr>
                <w:rFonts w:ascii="GHEA Grapalat" w:hAnsi="GHEA Grapalat"/>
                <w:color w:val="000000" w:themeColor="text1"/>
                <w:sz w:val="16"/>
              </w:rPr>
            </w:pPr>
            <w:r w:rsidRPr="00E97994">
              <w:rPr>
                <w:rFonts w:ascii="GHEA Grapalat" w:hAnsi="GHEA Grapalat"/>
                <w:sz w:val="18"/>
                <w:szCs w:val="18"/>
                <w:lang w:val="pt-BR"/>
              </w:rPr>
              <w:t>0%</w:t>
            </w:r>
          </w:p>
        </w:tc>
        <w:tc>
          <w:tcPr>
            <w:tcW w:w="450" w:type="dxa"/>
            <w:textDirection w:val="btLr"/>
            <w:vAlign w:val="center"/>
          </w:tcPr>
          <w:p w14:paraId="67ED2AD1" w14:textId="16E88113" w:rsidR="002D3A56" w:rsidRPr="00003FAD" w:rsidRDefault="002D3A56" w:rsidP="002D3A56">
            <w:pPr>
              <w:widowControl w:val="0"/>
              <w:spacing w:after="120"/>
              <w:ind w:left="113" w:right="113"/>
              <w:jc w:val="center"/>
              <w:rPr>
                <w:rFonts w:ascii="GHEA Grapalat" w:hAnsi="GHEA Grapalat"/>
                <w:color w:val="000000" w:themeColor="text1"/>
                <w:sz w:val="16"/>
              </w:rPr>
            </w:pPr>
            <w:r w:rsidRPr="00E97994">
              <w:rPr>
                <w:rFonts w:ascii="GHEA Grapalat" w:hAnsi="GHEA Grapalat"/>
                <w:sz w:val="18"/>
                <w:szCs w:val="18"/>
                <w:lang w:val="pt-BR"/>
              </w:rPr>
              <w:t>0%</w:t>
            </w:r>
          </w:p>
        </w:tc>
        <w:tc>
          <w:tcPr>
            <w:tcW w:w="450" w:type="dxa"/>
            <w:textDirection w:val="btLr"/>
            <w:vAlign w:val="center"/>
          </w:tcPr>
          <w:p w14:paraId="10907350" w14:textId="248C7ACC"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E97994">
              <w:rPr>
                <w:rFonts w:ascii="GHEA Grapalat" w:hAnsi="GHEA Grapalat"/>
                <w:sz w:val="18"/>
                <w:szCs w:val="18"/>
                <w:lang w:val="pt-BR"/>
              </w:rPr>
              <w:t>0%</w:t>
            </w:r>
          </w:p>
        </w:tc>
        <w:tc>
          <w:tcPr>
            <w:tcW w:w="450" w:type="dxa"/>
            <w:textDirection w:val="btLr"/>
            <w:vAlign w:val="center"/>
          </w:tcPr>
          <w:p w14:paraId="10A4804F" w14:textId="5562DC8F" w:rsidR="002D3A56" w:rsidRPr="00003FAD" w:rsidRDefault="002D3A56" w:rsidP="002D3A56">
            <w:pPr>
              <w:widowControl w:val="0"/>
              <w:spacing w:after="120"/>
              <w:ind w:left="113" w:right="113"/>
              <w:jc w:val="center"/>
              <w:rPr>
                <w:rFonts w:ascii="GHEA Grapalat" w:hAnsi="GHEA Grapalat"/>
                <w:color w:val="000000" w:themeColor="text1"/>
                <w:sz w:val="16"/>
              </w:rPr>
            </w:pPr>
            <w:r w:rsidRPr="00E97994">
              <w:rPr>
                <w:rFonts w:ascii="GHEA Grapalat" w:hAnsi="GHEA Grapalat"/>
                <w:sz w:val="18"/>
                <w:szCs w:val="18"/>
                <w:lang w:val="pt-BR"/>
              </w:rPr>
              <w:t>0%</w:t>
            </w:r>
          </w:p>
        </w:tc>
        <w:tc>
          <w:tcPr>
            <w:tcW w:w="450" w:type="dxa"/>
            <w:textDirection w:val="btLr"/>
          </w:tcPr>
          <w:p w14:paraId="11DB0BAD" w14:textId="7512E132"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vAlign w:val="center"/>
          </w:tcPr>
          <w:p w14:paraId="1B5BAF6F" w14:textId="2C8225F1"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cs="Sylfaen"/>
                <w:sz w:val="18"/>
                <w:szCs w:val="18"/>
                <w:lang w:val="pt-BR"/>
              </w:rPr>
              <w:t>100%</w:t>
            </w:r>
          </w:p>
        </w:tc>
        <w:tc>
          <w:tcPr>
            <w:tcW w:w="450" w:type="dxa"/>
            <w:textDirection w:val="btLr"/>
            <w:vAlign w:val="center"/>
          </w:tcPr>
          <w:p w14:paraId="27660905" w14:textId="5FBCBC47"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vAlign w:val="center"/>
          </w:tcPr>
          <w:p w14:paraId="1074DA8A" w14:textId="39BAA989"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730" w:type="dxa"/>
            <w:textDirection w:val="btLr"/>
            <w:vAlign w:val="center"/>
          </w:tcPr>
          <w:p w14:paraId="6DF08BD0" w14:textId="22DEAD47"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AE2154">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512ED7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w:t>
      </w:r>
      <w:r w:rsidR="00914A01">
        <w:rPr>
          <w:rFonts w:ascii="GHEA Grapalat" w:hAnsi="GHEA Grapalat"/>
          <w:b/>
          <w:color w:val="000000" w:themeColor="text1"/>
          <w:sz w:val="22"/>
          <w:szCs w:val="22"/>
          <w:lang w:val="hy-AM"/>
        </w:rPr>
        <w:t>26/157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7D8C7A7"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ԵՔ-ԳՀԾՁԲ-26/157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6"/>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DB0578E"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ԵՔ-ԳՀԾՁԲ-26/157</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AE2154">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DB361" w14:textId="77777777" w:rsidR="00F95D45" w:rsidRDefault="00F95D45">
      <w:r>
        <w:separator/>
      </w:r>
    </w:p>
  </w:endnote>
  <w:endnote w:type="continuationSeparator" w:id="0">
    <w:p w14:paraId="201EB345" w14:textId="77777777" w:rsidR="00F95D45" w:rsidRDefault="00F9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0677F" w14:textId="77777777" w:rsidR="00F95D45" w:rsidRDefault="00F95D45">
      <w:r>
        <w:separator/>
      </w:r>
    </w:p>
  </w:footnote>
  <w:footnote w:type="continuationSeparator" w:id="0">
    <w:p w14:paraId="3FFAA018" w14:textId="77777777" w:rsidR="00F95D45" w:rsidRDefault="00F95D45">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3A6D687" w:rsidR="000622B9" w:rsidRPr="00F466B8" w:rsidRDefault="000622B9" w:rsidP="002904F7">
      <w:pPr>
        <w:pStyle w:val="FootnoteText"/>
        <w:jc w:val="both"/>
      </w:pPr>
    </w:p>
  </w:footnote>
  <w:footnote w:id="14">
    <w:p w14:paraId="2ED24076" w14:textId="77777777" w:rsidR="003F1117" w:rsidRPr="00E40AC8" w:rsidRDefault="003F1117" w:rsidP="008178CA">
      <w:pPr>
        <w:pStyle w:val="FootnoteText"/>
        <w:jc w:val="both"/>
      </w:pPr>
    </w:p>
  </w:footnote>
  <w:footnote w:id="15">
    <w:p w14:paraId="67C7183B" w14:textId="3DB83049"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08707BD"/>
    <w:multiLevelType w:val="hybridMultilevel"/>
    <w:tmpl w:val="1B24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6"/>
  </w:num>
  <w:num w:numId="7" w16cid:durableId="185487216">
    <w:abstractNumId w:val="15"/>
  </w:num>
  <w:num w:numId="8" w16cid:durableId="1117748611">
    <w:abstractNumId w:val="14"/>
  </w:num>
  <w:num w:numId="9" w16cid:durableId="103817440">
    <w:abstractNumId w:val="17"/>
  </w:num>
  <w:num w:numId="10" w16cid:durableId="1179077506">
    <w:abstractNumId w:val="11"/>
  </w:num>
  <w:num w:numId="11" w16cid:durableId="546382782">
    <w:abstractNumId w:val="10"/>
  </w:num>
  <w:num w:numId="12" w16cid:durableId="474564424">
    <w:abstractNumId w:val="5"/>
  </w:num>
  <w:num w:numId="13" w16cid:durableId="1316453186">
    <w:abstractNumId w:val="4"/>
  </w:num>
  <w:num w:numId="14" w16cid:durableId="1934509500">
    <w:abstractNumId w:val="13"/>
  </w:num>
  <w:num w:numId="15" w16cid:durableId="1915123084">
    <w:abstractNumId w:val="9"/>
  </w:num>
  <w:num w:numId="16" w16cid:durableId="242296832">
    <w:abstractNumId w:val="12"/>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360516">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3D8B"/>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88"/>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76"/>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0B2"/>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ACA"/>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E2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3D"/>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0D1"/>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D8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12C"/>
    <w:rsid w:val="0015749C"/>
    <w:rsid w:val="001578A1"/>
    <w:rsid w:val="001578D4"/>
    <w:rsid w:val="00157ECC"/>
    <w:rsid w:val="00157FD2"/>
    <w:rsid w:val="0016001A"/>
    <w:rsid w:val="001600FF"/>
    <w:rsid w:val="001602B0"/>
    <w:rsid w:val="0016055A"/>
    <w:rsid w:val="001609F6"/>
    <w:rsid w:val="00160AE4"/>
    <w:rsid w:val="00160BB4"/>
    <w:rsid w:val="00161428"/>
    <w:rsid w:val="00161B32"/>
    <w:rsid w:val="00161E41"/>
    <w:rsid w:val="0016213E"/>
    <w:rsid w:val="00162690"/>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BF0"/>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4F7"/>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A5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637"/>
    <w:rsid w:val="002F6AC1"/>
    <w:rsid w:val="002F6E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E8"/>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7AC"/>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814"/>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93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07C2E"/>
    <w:rsid w:val="0041023E"/>
    <w:rsid w:val="0041043D"/>
    <w:rsid w:val="004110AC"/>
    <w:rsid w:val="004116A0"/>
    <w:rsid w:val="00411D9D"/>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2CC2"/>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906"/>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1E6"/>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C42"/>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4FBB"/>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16EA"/>
    <w:rsid w:val="00603EA8"/>
    <w:rsid w:val="00603EFC"/>
    <w:rsid w:val="006042F8"/>
    <w:rsid w:val="00604D2E"/>
    <w:rsid w:val="0060526C"/>
    <w:rsid w:val="00606328"/>
    <w:rsid w:val="0060652B"/>
    <w:rsid w:val="006065BA"/>
    <w:rsid w:val="00606B84"/>
    <w:rsid w:val="00607120"/>
    <w:rsid w:val="00607407"/>
    <w:rsid w:val="00607497"/>
    <w:rsid w:val="00607F7B"/>
    <w:rsid w:val="00607FD7"/>
    <w:rsid w:val="00610FAB"/>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A0D"/>
    <w:rsid w:val="00644CE2"/>
    <w:rsid w:val="00645B29"/>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C2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F1A"/>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525"/>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B71"/>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9AC"/>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56"/>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7A3"/>
    <w:rsid w:val="008D4137"/>
    <w:rsid w:val="008D4370"/>
    <w:rsid w:val="008D493D"/>
    <w:rsid w:val="008D4D56"/>
    <w:rsid w:val="008D5016"/>
    <w:rsid w:val="008D5704"/>
    <w:rsid w:val="008D5808"/>
    <w:rsid w:val="008D5B86"/>
    <w:rsid w:val="008D5F4B"/>
    <w:rsid w:val="008D68DB"/>
    <w:rsid w:val="008D6A46"/>
    <w:rsid w:val="008D77B2"/>
    <w:rsid w:val="008D7FF8"/>
    <w:rsid w:val="008E00F2"/>
    <w:rsid w:val="008E019D"/>
    <w:rsid w:val="008E0BE2"/>
    <w:rsid w:val="008E1FEB"/>
    <w:rsid w:val="008E24DC"/>
    <w:rsid w:val="008E2C55"/>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A29"/>
    <w:rsid w:val="008E6E51"/>
    <w:rsid w:val="008F050F"/>
    <w:rsid w:val="008F0732"/>
    <w:rsid w:val="008F0EB7"/>
    <w:rsid w:val="008F18CA"/>
    <w:rsid w:val="008F1F9B"/>
    <w:rsid w:val="008F2148"/>
    <w:rsid w:val="008F2365"/>
    <w:rsid w:val="008F2B76"/>
    <w:rsid w:val="008F2C02"/>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A01"/>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92B"/>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139"/>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12F"/>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C8C"/>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B7D"/>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69E9"/>
    <w:rsid w:val="00A572D8"/>
    <w:rsid w:val="00A608FC"/>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D1"/>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2AC"/>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172"/>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1A7A"/>
    <w:rsid w:val="00AE215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685"/>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2972"/>
    <w:rsid w:val="00B4364F"/>
    <w:rsid w:val="00B4374E"/>
    <w:rsid w:val="00B44A67"/>
    <w:rsid w:val="00B453F7"/>
    <w:rsid w:val="00B46279"/>
    <w:rsid w:val="00B46D58"/>
    <w:rsid w:val="00B47800"/>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333"/>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2B3"/>
    <w:rsid w:val="00BD2920"/>
    <w:rsid w:val="00BD29F7"/>
    <w:rsid w:val="00BD3B55"/>
    <w:rsid w:val="00BD4817"/>
    <w:rsid w:val="00BD48DD"/>
    <w:rsid w:val="00BD4F3C"/>
    <w:rsid w:val="00BD50E7"/>
    <w:rsid w:val="00BD564F"/>
    <w:rsid w:val="00BD572E"/>
    <w:rsid w:val="00BD5F94"/>
    <w:rsid w:val="00BD6BF7"/>
    <w:rsid w:val="00BD72E6"/>
    <w:rsid w:val="00BE01AE"/>
    <w:rsid w:val="00BE12A4"/>
    <w:rsid w:val="00BE1C5E"/>
    <w:rsid w:val="00BE2236"/>
    <w:rsid w:val="00BE2572"/>
    <w:rsid w:val="00BE2855"/>
    <w:rsid w:val="00BE365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F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577"/>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D8"/>
    <w:rsid w:val="00CE081E"/>
    <w:rsid w:val="00CE0D95"/>
    <w:rsid w:val="00CE10B2"/>
    <w:rsid w:val="00CE2264"/>
    <w:rsid w:val="00CE2382"/>
    <w:rsid w:val="00CE39FF"/>
    <w:rsid w:val="00CE3C86"/>
    <w:rsid w:val="00CE4D1D"/>
    <w:rsid w:val="00CE4E83"/>
    <w:rsid w:val="00CE4F0A"/>
    <w:rsid w:val="00CE56FD"/>
    <w:rsid w:val="00CE578C"/>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A0"/>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9D"/>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3FE1"/>
    <w:rsid w:val="00DD41E4"/>
    <w:rsid w:val="00DD4F48"/>
    <w:rsid w:val="00DD51F0"/>
    <w:rsid w:val="00DD56AA"/>
    <w:rsid w:val="00DD5CF9"/>
    <w:rsid w:val="00DD66E7"/>
    <w:rsid w:val="00DD676E"/>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C44"/>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66B8"/>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3FD8"/>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D45"/>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3EF6"/>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2E5E"/>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38077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3436</TotalTime>
  <Pages>86</Pages>
  <Words>20495</Words>
  <Characters>116827</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1889</cp:revision>
  <cp:lastPrinted>2026-02-09T10:42:00Z</cp:lastPrinted>
  <dcterms:created xsi:type="dcterms:W3CDTF">2019-10-28T07:04:00Z</dcterms:created>
  <dcterms:modified xsi:type="dcterms:W3CDTF">2026-08-24T08:37:00Z</dcterms:modified>
</cp:coreProperties>
</file>